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8" w:rsidRDefault="00903288" w:rsidP="00903288">
      <w:pPr>
        <w:pStyle w:val="NormalWeb"/>
        <w:shd w:val="clear" w:color="auto" w:fill="FCFCFA"/>
        <w:bidi/>
        <w:rPr>
          <w:rFonts w:hint="cs"/>
          <w:b/>
          <w:bCs/>
          <w:color w:val="7030A0"/>
          <w:sz w:val="22"/>
          <w:szCs w:val="22"/>
          <w:rtl/>
        </w:rPr>
      </w:pPr>
      <w:r>
        <w:rPr>
          <w:rFonts w:hint="cs"/>
          <w:b/>
          <w:bCs/>
          <w:color w:val="7030A0"/>
          <w:sz w:val="22"/>
          <w:szCs w:val="22"/>
          <w:rtl/>
        </w:rPr>
        <w:t xml:space="preserve">مسئول </w:t>
      </w:r>
      <w:r w:rsidRPr="00903288">
        <w:rPr>
          <w:rFonts w:hint="cs"/>
          <w:b/>
          <w:bCs/>
          <w:color w:val="7030A0"/>
          <w:sz w:val="22"/>
          <w:szCs w:val="22"/>
          <w:rtl/>
        </w:rPr>
        <w:t>کمیته تحقیقات دانشجویی</w:t>
      </w:r>
      <w:r>
        <w:rPr>
          <w:rFonts w:hint="cs"/>
          <w:b/>
          <w:bCs/>
          <w:color w:val="7030A0"/>
          <w:sz w:val="22"/>
          <w:szCs w:val="22"/>
          <w:rtl/>
        </w:rPr>
        <w:t xml:space="preserve"> دانشکده بهداشت</w:t>
      </w:r>
    </w:p>
    <w:p w:rsidR="00903288" w:rsidRPr="00903288" w:rsidRDefault="00903288" w:rsidP="00903288">
      <w:pPr>
        <w:pStyle w:val="NormalWeb"/>
        <w:shd w:val="clear" w:color="auto" w:fill="FCFCFA"/>
        <w:bidi/>
        <w:rPr>
          <w:rFonts w:ascii="Tahoma" w:hAnsi="Tahoma" w:cs="B Nazanin" w:hint="cs"/>
          <w:color w:val="000000"/>
          <w:sz w:val="22"/>
          <w:szCs w:val="22"/>
          <w:rtl/>
        </w:rPr>
      </w:pPr>
      <w:r w:rsidRPr="00903288">
        <w:rPr>
          <w:rFonts w:ascii="Tahoma" w:hAnsi="Tahoma" w:cs="B Nazanin" w:hint="cs"/>
          <w:color w:val="000000"/>
          <w:sz w:val="22"/>
          <w:szCs w:val="22"/>
          <w:rtl/>
        </w:rPr>
        <w:t>مهندس سمیه رهدار- هیات علمی گروه بهداشت محیط و حرفه ای</w:t>
      </w:r>
    </w:p>
    <w:p w:rsidR="00903288" w:rsidRDefault="00903288" w:rsidP="00903288">
      <w:pPr>
        <w:pStyle w:val="NormalWeb"/>
        <w:shd w:val="clear" w:color="auto" w:fill="FCFCFA"/>
        <w:bidi/>
        <w:rPr>
          <w:rFonts w:hint="cs"/>
          <w:b/>
          <w:bCs/>
          <w:color w:val="7030A0"/>
          <w:sz w:val="22"/>
          <w:szCs w:val="22"/>
          <w:rtl/>
        </w:rPr>
      </w:pPr>
    </w:p>
    <w:p w:rsidR="00903288" w:rsidRPr="00903288" w:rsidRDefault="00903288" w:rsidP="00903288">
      <w:pPr>
        <w:pStyle w:val="NormalWeb"/>
        <w:shd w:val="clear" w:color="auto" w:fill="FCFCFA"/>
        <w:bidi/>
        <w:rPr>
          <w:rFonts w:ascii="Tahoma" w:hAnsi="Tahoma" w:cs="B Nazanin"/>
          <w:color w:val="7030A0"/>
          <w:sz w:val="22"/>
          <w:szCs w:val="22"/>
        </w:rPr>
      </w:pPr>
      <w:r w:rsidRPr="00903288">
        <w:rPr>
          <w:rFonts w:hint="cs"/>
          <w:b/>
          <w:bCs/>
          <w:color w:val="7030A0"/>
          <w:sz w:val="22"/>
          <w:szCs w:val="22"/>
          <w:rtl/>
        </w:rPr>
        <w:t>اهداف کمیته تحقیقات دانشجویی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  <w:rtl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آموزش دانشجویان جهت کسب آگاهی از اجزای یک طرح پژوهشی و منابع مراجعه جهت تهیه طرح های تحقیقاتی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  <w:rtl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آموزش دانشجویان تا حد کسب توانایی در نگارش یک طرح پژوهشی و مقاله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  <w:rtl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آموزش دانشجویان جهت کسب آگاهی از اجزای یک مقاله پژوهشی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فراهم نمودن زمینه مناسب جهت بهره گیری از دانشجویان در مشاوره طرح های پژوهشی یا به عنوان کجری یا همکار اصلی در طرح پژوهشی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ارتقاء نگرش مثبت به کار گروهی در فعالیت های علمی پژوهش دانشجویان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ارتقاء نگرش انتقادپذیری و انتقاد کردن (روحیه جستجوگر) در فعالیت های علمی پژوهشی دانشجویان</w:t>
      </w:r>
    </w:p>
    <w:p w:rsidR="00903288" w:rsidRDefault="00903288" w:rsidP="00903288">
      <w:pPr>
        <w:pStyle w:val="NormalWeb"/>
        <w:numPr>
          <w:ilvl w:val="0"/>
          <w:numId w:val="2"/>
        </w:numPr>
        <w:shd w:val="clear" w:color="auto" w:fill="FCFCFA"/>
        <w:bidi/>
        <w:spacing w:before="0" w:beforeAutospacing="0" w:line="276" w:lineRule="auto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B Nazanin" w:hint="cs"/>
          <w:color w:val="000000"/>
          <w:sz w:val="22"/>
          <w:szCs w:val="22"/>
          <w:rtl/>
        </w:rPr>
        <w:t>ارتقاء نگرش دانشجویان نسبت به ضروریات و اهمیت پژوهشی خصوصاً در نظام علوم پزشکی</w:t>
      </w:r>
    </w:p>
    <w:p w:rsidR="00903288" w:rsidRPr="00903288" w:rsidRDefault="00903288" w:rsidP="00903288">
      <w:pPr>
        <w:pStyle w:val="NormalWeb"/>
        <w:shd w:val="clear" w:color="auto" w:fill="FCFCFA"/>
        <w:bidi/>
        <w:rPr>
          <w:b/>
          <w:bCs/>
          <w:color w:val="7030A0"/>
          <w:sz w:val="22"/>
          <w:szCs w:val="22"/>
        </w:rPr>
      </w:pPr>
      <w:r w:rsidRPr="00903288">
        <w:rPr>
          <w:rFonts w:hint="cs"/>
          <w:b/>
          <w:bCs/>
          <w:color w:val="7030A0"/>
          <w:sz w:val="22"/>
          <w:szCs w:val="22"/>
          <w:rtl/>
        </w:rPr>
        <w:t xml:space="preserve">شرح وظایف </w:t>
      </w:r>
      <w:r w:rsidRPr="00903288">
        <w:rPr>
          <w:rFonts w:hint="cs"/>
          <w:color w:val="7030A0"/>
          <w:sz w:val="22"/>
          <w:szCs w:val="22"/>
          <w:rtl/>
        </w:rPr>
        <w:t xml:space="preserve"> </w:t>
      </w:r>
      <w:r w:rsidRPr="00903288">
        <w:rPr>
          <w:rFonts w:hint="cs"/>
          <w:b/>
          <w:bCs/>
          <w:color w:val="7030A0"/>
          <w:sz w:val="22"/>
          <w:szCs w:val="22"/>
          <w:rtl/>
        </w:rPr>
        <w:t>کمیته تحقیقات دانشجویی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 xml:space="preserve">نظارت بر حسن اجرای برنامه زمان بندی حضور اعضای فعال در کمیته 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هماهنگی جهت برگزاری کارگاههای آمار و</w:t>
      </w:r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 </w:t>
      </w:r>
      <w:proofErr w:type="spellStart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>spss</w:t>
      </w:r>
      <w:proofErr w:type="spellEnd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  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و کامپیوتر -</w:t>
      </w:r>
      <w:r w:rsidRPr="00903288">
        <w:rPr>
          <w:rFonts w:ascii="Times New Roman" w:hAnsi="Times New Roman" w:cs="Times New Roman" w:hint="cs"/>
          <w:color w:val="000000" w:themeColor="text1"/>
          <w:shd w:val="clear" w:color="auto" w:fill="FFFFFF"/>
          <w:rtl/>
        </w:rPr>
        <w:t> </w:t>
      </w: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 xml:space="preserve"> برگز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اری کارگاههای آمار و</w:t>
      </w:r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 </w:t>
      </w:r>
      <w:proofErr w:type="spellStart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>spss</w:t>
      </w:r>
      <w:proofErr w:type="spellEnd"/>
    </w:p>
    <w:p w:rsidR="00174C54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اطلاع رسانی برگزاری کارگاه، برنامه ریزی برای برگزاری همایش های دانشجویی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مسئول تیم پژوهشی کمیته</w:t>
      </w:r>
      <w:r w:rsidRPr="00903288">
        <w:rPr>
          <w:rFonts w:ascii="Times New Roman" w:hAnsi="Times New Roman" w:cs="Times New Roman" w:hint="cs"/>
          <w:color w:val="000000" w:themeColor="text1"/>
          <w:shd w:val="clear" w:color="auto" w:fill="FFFFFF"/>
          <w:rtl/>
        </w:rPr>
        <w:t> </w:t>
      </w: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 xml:space="preserve"> ارتباط با معاونت پژوهشی</w:t>
      </w:r>
      <w:r w:rsidRPr="00903288">
        <w:rPr>
          <w:rFonts w:ascii="Times New Roman" w:hAnsi="Times New Roman" w:cs="Times New Roman" w:hint="cs"/>
          <w:color w:val="000000" w:themeColor="text1"/>
          <w:shd w:val="clear" w:color="auto" w:fill="FFFFFF"/>
          <w:rtl/>
        </w:rPr>
        <w:t> </w:t>
      </w: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 xml:space="preserve"> دانشکده و کمیته تحقیقات دانشجویی دانشگاه 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دریافت طرح ها و پروپزال دانشجویان علاقمند و ارسال به کمیته مرکزی د</w:t>
      </w: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>ا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 xml:space="preserve">نشگاه 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هماهنگی جهت برگزاری کارگاههای آمار و</w:t>
      </w:r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 </w:t>
      </w:r>
      <w:proofErr w:type="spellStart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>spss</w:t>
      </w:r>
      <w:proofErr w:type="spellEnd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  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و کامپیوتر -</w:t>
      </w:r>
      <w:r w:rsidRPr="00903288">
        <w:rPr>
          <w:rFonts w:ascii="Times New Roman" w:hAnsi="Times New Roman" w:cs="Times New Roman" w:hint="cs"/>
          <w:color w:val="000000" w:themeColor="text1"/>
          <w:shd w:val="clear" w:color="auto" w:fill="FFFFFF"/>
          <w:rtl/>
        </w:rPr>
        <w:t> </w:t>
      </w: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 xml:space="preserve"> برگز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اری کارگاههای آمار و</w:t>
      </w:r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 xml:space="preserve"> </w:t>
      </w:r>
      <w:proofErr w:type="spellStart"/>
      <w:r w:rsidRPr="00903288">
        <w:rPr>
          <w:rFonts w:ascii="Open_Sans" w:hAnsi="Open_Sans" w:cs="B Nazanin"/>
          <w:color w:val="000000" w:themeColor="text1"/>
          <w:shd w:val="clear" w:color="auto" w:fill="FFFFFF"/>
        </w:rPr>
        <w:t>spss</w:t>
      </w:r>
      <w:proofErr w:type="spellEnd"/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مسئول برگزاری کارگاه ها</w:t>
      </w:r>
    </w:p>
    <w:p w:rsidR="00903288" w:rsidRPr="00903288" w:rsidRDefault="00903288" w:rsidP="00903288">
      <w:pPr>
        <w:pStyle w:val="ListParagraph"/>
        <w:numPr>
          <w:ilvl w:val="0"/>
          <w:numId w:val="3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 xml:space="preserve">هماهنگی تشکیل کارگاهها و کلاس های آموزشی </w:t>
      </w:r>
    </w:p>
    <w:p w:rsidR="00903288" w:rsidRPr="00903288" w:rsidRDefault="00903288" w:rsidP="00903288">
      <w:pPr>
        <w:pStyle w:val="ListParagraph"/>
        <w:numPr>
          <w:ilvl w:val="0"/>
          <w:numId w:val="1"/>
        </w:numPr>
        <w:bidi/>
        <w:rPr>
          <w:rFonts w:ascii="Open_Sans" w:hAnsi="Open_Sans" w:cs="B Nazanin" w:hint="cs"/>
          <w:color w:val="000000" w:themeColor="text1"/>
          <w:shd w:val="clear" w:color="auto" w:fill="FFFFFF"/>
        </w:rPr>
      </w:pP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 xml:space="preserve">صدور گواهی شرکت کنندگان در کارگاه و مدرسین و صدور گواهی مسئول کارگاه </w:t>
      </w:r>
    </w:p>
    <w:p w:rsidR="00903288" w:rsidRPr="00903288" w:rsidRDefault="00903288" w:rsidP="00903288">
      <w:pPr>
        <w:pStyle w:val="ListParagraph"/>
        <w:numPr>
          <w:ilvl w:val="0"/>
          <w:numId w:val="1"/>
        </w:numPr>
        <w:bidi/>
        <w:rPr>
          <w:rFonts w:ascii="Open_Sans" w:hAnsi="Open_Sans" w:cs="B Nazanin" w:hint="cs"/>
          <w:color w:val="000000" w:themeColor="text1"/>
          <w:shd w:val="clear" w:color="auto" w:fill="FFFFFF"/>
          <w:rtl/>
        </w:rPr>
      </w:pPr>
      <w:r w:rsidRPr="00903288">
        <w:rPr>
          <w:rFonts w:ascii="Open_Sans" w:hAnsi="Open_Sans" w:cs="B Nazanin" w:hint="cs"/>
          <w:color w:val="000000" w:themeColor="text1"/>
          <w:shd w:val="clear" w:color="auto" w:fill="FFFFFF"/>
          <w:rtl/>
        </w:rPr>
        <w:t xml:space="preserve"> هماهنگی </w:t>
      </w:r>
      <w:r w:rsidRPr="00903288">
        <w:rPr>
          <w:rFonts w:ascii="Open_Sans" w:hAnsi="Open_Sans" w:cs="B Nazanin"/>
          <w:color w:val="000000" w:themeColor="text1"/>
          <w:shd w:val="clear" w:color="auto" w:fill="FFFFFF"/>
          <w:rtl/>
        </w:rPr>
        <w:t>با معاونت آموزشی</w:t>
      </w:r>
    </w:p>
    <w:p w:rsidR="00903288" w:rsidRPr="00903288" w:rsidRDefault="00903288" w:rsidP="00903288">
      <w:pPr>
        <w:bidi/>
        <w:rPr>
          <w:rFonts w:cs="B Nazanin" w:hint="cs"/>
          <w:color w:val="000000" w:themeColor="text1"/>
          <w:rtl/>
          <w:lang w:bidi="fa-IR"/>
        </w:rPr>
      </w:pPr>
    </w:p>
    <w:sectPr w:rsidR="00903288" w:rsidRPr="00903288" w:rsidSect="00903288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863"/>
    <w:multiLevelType w:val="hybridMultilevel"/>
    <w:tmpl w:val="34B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2774"/>
    <w:multiLevelType w:val="hybridMultilevel"/>
    <w:tmpl w:val="7F9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276F"/>
    <w:multiLevelType w:val="hybridMultilevel"/>
    <w:tmpl w:val="2ED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903288"/>
    <w:rsid w:val="00174C54"/>
    <w:rsid w:val="00244E82"/>
    <w:rsid w:val="0090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1</cp:revision>
  <dcterms:created xsi:type="dcterms:W3CDTF">2020-02-03T07:13:00Z</dcterms:created>
  <dcterms:modified xsi:type="dcterms:W3CDTF">2020-02-03T07:31:00Z</dcterms:modified>
</cp:coreProperties>
</file>